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CEA" w:rsidRPr="005D77C6" w:rsidRDefault="005D77C6" w:rsidP="005D77C6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5D77C6">
        <w:rPr>
          <w:rFonts w:ascii="標楷體" w:eastAsia="標楷體" w:hAnsi="標楷體" w:hint="eastAsia"/>
          <w:sz w:val="28"/>
          <w:szCs w:val="28"/>
        </w:rPr>
        <w:t>「基礎材料科學導論-高中生自主學習課程」</w:t>
      </w:r>
    </w:p>
    <w:p w:rsidR="004958C5" w:rsidRPr="005D77C6" w:rsidRDefault="00F426BE" w:rsidP="00EF789C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5D77C6">
        <w:rPr>
          <w:rFonts w:ascii="標楷體" w:eastAsia="標楷體" w:hAnsi="標楷體" w:hint="eastAsia"/>
          <w:sz w:val="28"/>
          <w:szCs w:val="28"/>
        </w:rPr>
        <w:t xml:space="preserve">                     </w:t>
      </w:r>
      <w:r w:rsidR="004C5581" w:rsidRPr="005D77C6">
        <w:rPr>
          <w:rFonts w:ascii="標楷體" w:eastAsia="標楷體" w:hAnsi="標楷體" w:hint="eastAsia"/>
          <w:sz w:val="28"/>
          <w:szCs w:val="28"/>
        </w:rPr>
        <w:t>H</w:t>
      </w:r>
      <w:r w:rsidR="004958C5" w:rsidRPr="005D77C6">
        <w:rPr>
          <w:rFonts w:ascii="標楷體" w:eastAsia="標楷體" w:hAnsi="標楷體"/>
          <w:sz w:val="28"/>
          <w:szCs w:val="28"/>
        </w:rPr>
        <w:t>ome</w:t>
      </w:r>
      <w:r w:rsidRPr="005D77C6">
        <w:rPr>
          <w:rFonts w:ascii="標楷體" w:eastAsia="標楷體" w:hAnsi="標楷體" w:hint="eastAsia"/>
          <w:sz w:val="28"/>
          <w:szCs w:val="28"/>
        </w:rPr>
        <w:t>w</w:t>
      </w:r>
      <w:r w:rsidR="004958C5" w:rsidRPr="005D77C6">
        <w:rPr>
          <w:rFonts w:ascii="標楷體" w:eastAsia="標楷體" w:hAnsi="標楷體"/>
          <w:sz w:val="28"/>
          <w:szCs w:val="28"/>
        </w:rPr>
        <w:t>ork</w:t>
      </w:r>
      <w:r w:rsidR="004C5581" w:rsidRPr="005D77C6">
        <w:rPr>
          <w:rFonts w:ascii="標楷體" w:eastAsia="標楷體" w:hAnsi="標楷體"/>
          <w:sz w:val="28"/>
          <w:szCs w:val="28"/>
        </w:rPr>
        <w:t xml:space="preserve"> </w:t>
      </w:r>
    </w:p>
    <w:p w:rsidR="004958C5" w:rsidRDefault="004958C5" w:rsidP="00EF789C">
      <w:pPr>
        <w:spacing w:line="360" w:lineRule="auto"/>
      </w:pPr>
    </w:p>
    <w:p w:rsidR="008A254F" w:rsidRDefault="004C5581" w:rsidP="00EF789C">
      <w:pPr>
        <w:spacing w:line="360" w:lineRule="auto"/>
        <w:rPr>
          <w:rFonts w:hint="eastAsia"/>
        </w:rPr>
      </w:pPr>
      <w:r>
        <w:t>1</w:t>
      </w:r>
      <w:r w:rsidR="00BF1846">
        <w:rPr>
          <w:rFonts w:hint="eastAsia"/>
        </w:rPr>
        <w:t>.</w:t>
      </w:r>
      <w:r w:rsidR="004958C5">
        <w:rPr>
          <w:rFonts w:hint="eastAsia"/>
        </w:rPr>
        <w:t xml:space="preserve"> </w:t>
      </w:r>
      <w:r w:rsidR="004958C5">
        <w:rPr>
          <w:rFonts w:hint="eastAsia"/>
        </w:rPr>
        <w:t>證明六方</w:t>
      </w:r>
      <w:proofErr w:type="gramStart"/>
      <w:r w:rsidR="004958C5">
        <w:rPr>
          <w:rFonts w:hint="eastAsia"/>
        </w:rPr>
        <w:t>最</w:t>
      </w:r>
      <w:proofErr w:type="gramEnd"/>
      <w:r w:rsidR="004958C5">
        <w:rPr>
          <w:rFonts w:hint="eastAsia"/>
        </w:rPr>
        <w:t>密堆積晶體的</w:t>
      </w:r>
      <w:r w:rsidR="004958C5">
        <w:rPr>
          <w:rFonts w:hint="eastAsia"/>
        </w:rPr>
        <w:t xml:space="preserve"> </w:t>
      </w:r>
      <w:r w:rsidR="00BF1846">
        <w:t>c/a</w:t>
      </w:r>
      <w:r w:rsidR="00BF1846">
        <w:rPr>
          <w:rFonts w:hint="eastAsia"/>
        </w:rPr>
        <w:t xml:space="preserve"> </w:t>
      </w:r>
      <w:r w:rsidR="00BF1846">
        <w:rPr>
          <w:rFonts w:hint="eastAsia"/>
        </w:rPr>
        <w:t>理論比值是</w:t>
      </w:r>
      <w:r w:rsidR="00BF1846">
        <w:t xml:space="preserve"> 1.63</w:t>
      </w:r>
    </w:p>
    <w:p w:rsidR="004958C5" w:rsidRDefault="00BF1846">
      <w:r w:rsidRPr="00BF1846">
        <w:drawing>
          <wp:inline distT="0" distB="0" distL="0" distR="0" wp14:anchorId="16C74FAD" wp14:editId="2DD97B81">
            <wp:extent cx="5274310" cy="3808095"/>
            <wp:effectExtent l="0" t="0" r="0" b="0"/>
            <wp:docPr id="5" name="內容版面配置區 4">
              <a:extLst xmlns:a="http://schemas.openxmlformats.org/drawingml/2006/main">
                <a:ext uri="{FF2B5EF4-FFF2-40B4-BE49-F238E27FC236}">
                  <a16:creationId xmlns:a16="http://schemas.microsoft.com/office/drawing/2014/main" id="{74253499-0FE7-498A-AD24-43D23A06808D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內容版面配置區 4">
                      <a:extLst>
                        <a:ext uri="{FF2B5EF4-FFF2-40B4-BE49-F238E27FC236}">
                          <a16:creationId xmlns:a16="http://schemas.microsoft.com/office/drawing/2014/main" id="{74253499-0FE7-498A-AD24-43D23A06808D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0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8C5" w:rsidRDefault="004958C5" w:rsidP="00EF789C">
      <w:pPr>
        <w:spacing w:line="360" w:lineRule="auto"/>
      </w:pPr>
    </w:p>
    <w:p w:rsidR="00BF4E39" w:rsidRDefault="00BF1846" w:rsidP="00EF789C">
      <w:pPr>
        <w:spacing w:line="360" w:lineRule="auto"/>
      </w:pPr>
      <w:r>
        <w:rPr>
          <w:rFonts w:hint="eastAsia"/>
        </w:rPr>
        <w:t xml:space="preserve">2. </w:t>
      </w:r>
      <w:r>
        <w:rPr>
          <w:rFonts w:hint="eastAsia"/>
        </w:rPr>
        <w:t>算出簡單立方的</w:t>
      </w:r>
      <w:r w:rsidR="00447905">
        <w:rPr>
          <w:rFonts w:hint="eastAsia"/>
        </w:rPr>
        <w:t>原子堆積因子</w:t>
      </w:r>
      <w:r w:rsidR="00447905">
        <w:rPr>
          <w:rFonts w:hint="eastAsia"/>
        </w:rPr>
        <w:t>(</w:t>
      </w:r>
      <w:r>
        <w:rPr>
          <w:rFonts w:hint="eastAsia"/>
        </w:rPr>
        <w:t>A</w:t>
      </w:r>
      <w:r>
        <w:t>tomic packing factor</w:t>
      </w:r>
      <w:r w:rsidR="00447905">
        <w:rPr>
          <w:rFonts w:hint="eastAsia"/>
        </w:rPr>
        <w:t>).</w:t>
      </w:r>
      <w:r>
        <w:t xml:space="preserve"> </w:t>
      </w:r>
    </w:p>
    <w:p w:rsidR="00BF1846" w:rsidRDefault="00BF1846" w:rsidP="00EF789C">
      <w:pPr>
        <w:spacing w:line="360" w:lineRule="auto"/>
      </w:pPr>
      <w:r>
        <w:rPr>
          <w:rFonts w:hint="eastAsia"/>
        </w:rPr>
        <w:t xml:space="preserve">3. </w:t>
      </w:r>
      <w:r>
        <w:rPr>
          <w:rFonts w:hint="eastAsia"/>
        </w:rPr>
        <w:t>算出</w:t>
      </w:r>
      <w:r w:rsidR="00447905">
        <w:rPr>
          <w:rFonts w:hint="eastAsia"/>
        </w:rPr>
        <w:t>D</w:t>
      </w:r>
      <w:r w:rsidR="00447905">
        <w:t xml:space="preserve">iamond cubic </w:t>
      </w:r>
      <w:r w:rsidR="00447905">
        <w:t>structure</w:t>
      </w:r>
      <w:r w:rsidR="00447905">
        <w:rPr>
          <w:rFonts w:hint="eastAsia"/>
        </w:rPr>
        <w:t xml:space="preserve"> </w:t>
      </w:r>
      <w:r>
        <w:rPr>
          <w:rFonts w:hint="eastAsia"/>
        </w:rPr>
        <w:t>的</w:t>
      </w:r>
      <w:r w:rsidR="00447905">
        <w:rPr>
          <w:rFonts w:hint="eastAsia"/>
        </w:rPr>
        <w:t>原子堆積因子</w:t>
      </w:r>
      <w:r w:rsidR="00447905">
        <w:rPr>
          <w:rFonts w:hint="eastAsia"/>
        </w:rPr>
        <w:t>(</w:t>
      </w:r>
      <w:r>
        <w:rPr>
          <w:rFonts w:hint="eastAsia"/>
        </w:rPr>
        <w:t>A</w:t>
      </w:r>
      <w:r>
        <w:t>tomic packing factor</w:t>
      </w:r>
      <w:r w:rsidR="00447905">
        <w:rPr>
          <w:rFonts w:hint="eastAsia"/>
        </w:rPr>
        <w:t>)</w:t>
      </w:r>
      <w:r>
        <w:t xml:space="preserve"> </w:t>
      </w:r>
    </w:p>
    <w:p w:rsidR="008A254F" w:rsidRDefault="00447905" w:rsidP="00EF789C">
      <w:pPr>
        <w:spacing w:line="360" w:lineRule="auto"/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下載</w:t>
      </w:r>
      <w:proofErr w:type="gramStart"/>
      <w:r>
        <w:rPr>
          <w:rFonts w:hint="eastAsia"/>
        </w:rPr>
        <w:t>矽</w:t>
      </w:r>
      <w:proofErr w:type="gramEnd"/>
      <w:r>
        <w:rPr>
          <w:rFonts w:hint="eastAsia"/>
        </w:rPr>
        <w:t>晶體模型</w:t>
      </w:r>
      <w:r>
        <w:rPr>
          <w:rFonts w:hint="eastAsia"/>
        </w:rPr>
        <w:t>JPG</w:t>
      </w:r>
      <w:r>
        <w:rPr>
          <w:rFonts w:hint="eastAsia"/>
        </w:rPr>
        <w:t>檔案，印出並完成</w:t>
      </w:r>
      <w:proofErr w:type="gramStart"/>
      <w:r>
        <w:rPr>
          <w:rFonts w:hint="eastAsia"/>
        </w:rPr>
        <w:t>矽</w:t>
      </w:r>
      <w:proofErr w:type="gramEnd"/>
      <w:r>
        <w:rPr>
          <w:rFonts w:hint="eastAsia"/>
        </w:rPr>
        <w:t>晶體</w:t>
      </w:r>
      <w:r>
        <w:rPr>
          <w:rFonts w:hint="eastAsia"/>
        </w:rPr>
        <w:t>球</w:t>
      </w:r>
      <w:r>
        <w:rPr>
          <w:rFonts w:hint="eastAsia"/>
        </w:rPr>
        <w:t>模型</w:t>
      </w:r>
    </w:p>
    <w:p w:rsidR="00BA14FC" w:rsidRPr="00E71A4A" w:rsidRDefault="00447905" w:rsidP="00EF789C">
      <w:pPr>
        <w:spacing w:line="360" w:lineRule="auto"/>
        <w:rPr>
          <w:color w:val="000000" w:themeColor="text1"/>
        </w:rPr>
      </w:pPr>
      <w:r>
        <w:rPr>
          <w:rFonts w:hint="eastAsia"/>
        </w:rPr>
        <w:t xml:space="preserve">5. </w:t>
      </w:r>
      <w:r>
        <w:rPr>
          <w:rFonts w:hint="eastAsia"/>
        </w:rPr>
        <w:t>以</w:t>
      </w:r>
      <w:r w:rsidR="00372803">
        <w:rPr>
          <w:rFonts w:hint="eastAsia"/>
        </w:rPr>
        <w:t>保麗龍球製作</w:t>
      </w:r>
      <w:r w:rsidR="00372803" w:rsidRPr="00E71A4A">
        <w:rPr>
          <w:rFonts w:hint="eastAsia"/>
          <w:color w:val="000000" w:themeColor="text1"/>
        </w:rPr>
        <w:t>一面心立方體結構的單位晶格</w:t>
      </w:r>
    </w:p>
    <w:p w:rsidR="001868F2" w:rsidRPr="00E71A4A" w:rsidRDefault="00447905" w:rsidP="00EF789C">
      <w:pPr>
        <w:spacing w:line="360" w:lineRule="auto"/>
        <w:rPr>
          <w:color w:val="000000" w:themeColor="text1"/>
        </w:rPr>
      </w:pPr>
      <w:r w:rsidRPr="00E71A4A">
        <w:rPr>
          <w:rFonts w:hint="eastAsia"/>
          <w:color w:val="000000" w:themeColor="text1"/>
        </w:rPr>
        <w:t xml:space="preserve">6. </w:t>
      </w:r>
      <w:r w:rsidR="001868F2" w:rsidRPr="00E71A4A">
        <w:rPr>
          <w:rFonts w:hint="eastAsia"/>
          <w:color w:val="000000" w:themeColor="text1"/>
        </w:rPr>
        <w:t>以保麗龍球製作一體心立方體結構的單位晶格</w:t>
      </w:r>
    </w:p>
    <w:p w:rsidR="001868F2" w:rsidRPr="001868F2" w:rsidRDefault="001868F2" w:rsidP="00EF789C">
      <w:pPr>
        <w:spacing w:line="360" w:lineRule="auto"/>
        <w:rPr>
          <w:color w:val="FF0000"/>
        </w:rPr>
      </w:pPr>
    </w:p>
    <w:sectPr w:rsidR="001868F2" w:rsidRPr="001868F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404" w:rsidRDefault="00BA6404" w:rsidP="008A254F">
      <w:r>
        <w:separator/>
      </w:r>
    </w:p>
  </w:endnote>
  <w:endnote w:type="continuationSeparator" w:id="0">
    <w:p w:rsidR="00BA6404" w:rsidRDefault="00BA6404" w:rsidP="008A2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404" w:rsidRDefault="00BA6404" w:rsidP="008A254F">
      <w:r>
        <w:separator/>
      </w:r>
    </w:p>
  </w:footnote>
  <w:footnote w:type="continuationSeparator" w:id="0">
    <w:p w:rsidR="00BA6404" w:rsidRDefault="00BA6404" w:rsidP="008A2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581"/>
    <w:rsid w:val="001868F2"/>
    <w:rsid w:val="00372803"/>
    <w:rsid w:val="00447905"/>
    <w:rsid w:val="004958C5"/>
    <w:rsid w:val="004C5581"/>
    <w:rsid w:val="004F281B"/>
    <w:rsid w:val="005D77C6"/>
    <w:rsid w:val="007A0209"/>
    <w:rsid w:val="008A0128"/>
    <w:rsid w:val="008A254F"/>
    <w:rsid w:val="008F4CEA"/>
    <w:rsid w:val="00BA14FC"/>
    <w:rsid w:val="00BA6404"/>
    <w:rsid w:val="00BD081D"/>
    <w:rsid w:val="00BF1846"/>
    <w:rsid w:val="00BF4E39"/>
    <w:rsid w:val="00E71A4A"/>
    <w:rsid w:val="00EF789C"/>
    <w:rsid w:val="00F4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42F99F"/>
  <w15:chartTrackingRefBased/>
  <w15:docId w15:val="{647D576F-A73D-420E-BF09-45D9CC00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5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254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A25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254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2021-02-16T03:24:00Z</dcterms:created>
  <dcterms:modified xsi:type="dcterms:W3CDTF">2021-04-27T03:15:00Z</dcterms:modified>
</cp:coreProperties>
</file>